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4A" w:rsidRDefault="00507C1A" w:rsidP="00A5094A">
      <w:pPr>
        <w:tabs>
          <w:tab w:val="left" w:pos="118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94A">
        <w:rPr>
          <w:rFonts w:ascii="Times New Roman" w:hAnsi="Times New Roman" w:cs="Times New Roman"/>
          <w:sz w:val="24"/>
          <w:szCs w:val="24"/>
        </w:rPr>
        <w:t>Консультация для родителей "</w:t>
      </w:r>
      <w:bookmarkStart w:id="0" w:name="_GoBack"/>
      <w:r w:rsidRPr="00A5094A">
        <w:rPr>
          <w:rFonts w:ascii="Times New Roman" w:hAnsi="Times New Roman" w:cs="Times New Roman"/>
          <w:sz w:val="24"/>
          <w:szCs w:val="24"/>
        </w:rPr>
        <w:t>Организация питания дома и в детском саду</w:t>
      </w:r>
      <w:bookmarkEnd w:id="0"/>
      <w:r w:rsidRPr="00A5094A">
        <w:rPr>
          <w:rFonts w:ascii="Times New Roman" w:hAnsi="Times New Roman" w:cs="Times New Roman"/>
          <w:sz w:val="24"/>
          <w:szCs w:val="24"/>
        </w:rPr>
        <w:t>"</w:t>
      </w:r>
    </w:p>
    <w:p w:rsidR="00A5094A" w:rsidRDefault="00A5094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094A" w:rsidRDefault="00A5094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C1A" w:rsidRPr="00A5094A">
        <w:rPr>
          <w:rFonts w:ascii="Times New Roman" w:hAnsi="Times New Roman" w:cs="Times New Roman"/>
          <w:sz w:val="24"/>
          <w:szCs w:val="24"/>
        </w:rPr>
        <w:t xml:space="preserve"> Одним из важных факторов здоровья ребенка является организация рационального питания и отражение ее в </w:t>
      </w:r>
      <w:proofErr w:type="spellStart"/>
      <w:r w:rsidR="00507C1A" w:rsidRPr="00A5094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07C1A" w:rsidRPr="00A5094A">
        <w:rPr>
          <w:rFonts w:ascii="Times New Roman" w:hAnsi="Times New Roman" w:cs="Times New Roman"/>
          <w:sz w:val="24"/>
          <w:szCs w:val="24"/>
        </w:rPr>
        <w:t xml:space="preserve">-образовательном процессе. 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</w:t>
      </w:r>
    </w:p>
    <w:p w:rsidR="00A5094A" w:rsidRDefault="00A5094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C1A" w:rsidRPr="00A5094A">
        <w:rPr>
          <w:rFonts w:ascii="Times New Roman" w:hAnsi="Times New Roman" w:cs="Times New Roman"/>
          <w:sz w:val="24"/>
          <w:szCs w:val="24"/>
        </w:rPr>
        <w:t xml:space="preserve">Здоровье детей невозможно обеспечить без рационального питания, которое является необходимым условием их гармоничного роста, физического и нервно- психического развития, устойчивости к действию инфекций и других неблагоприятных факторов внешней среды. </w:t>
      </w:r>
      <w:r w:rsidRPr="00A5094A">
        <w:rPr>
          <w:rFonts w:ascii="Times New Roman" w:hAnsi="Times New Roman" w:cs="Times New Roman"/>
          <w:sz w:val="24"/>
          <w:szCs w:val="24"/>
        </w:rPr>
        <w:t>Кроме того,</w:t>
      </w:r>
      <w:r w:rsidR="00507C1A" w:rsidRPr="00A5094A">
        <w:rPr>
          <w:rFonts w:ascii="Times New Roman" w:hAnsi="Times New Roman" w:cs="Times New Roman"/>
          <w:sz w:val="24"/>
          <w:szCs w:val="24"/>
        </w:rPr>
        <w:t xml:space="preserve">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</w:t>
      </w:r>
      <w:r>
        <w:rPr>
          <w:rFonts w:ascii="Times New Roman" w:hAnsi="Times New Roman" w:cs="Times New Roman"/>
          <w:sz w:val="24"/>
          <w:szCs w:val="24"/>
        </w:rPr>
        <w:t>ры питания. В рацион питания ДО</w:t>
      </w:r>
      <w:r w:rsidR="00507C1A" w:rsidRPr="00A5094A">
        <w:rPr>
          <w:rFonts w:ascii="Times New Roman" w:hAnsi="Times New Roman" w:cs="Times New Roman"/>
          <w:sz w:val="24"/>
          <w:szCs w:val="24"/>
        </w:rPr>
        <w:t xml:space="preserve">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др., а также полуфабрикаты промышленного производства для питания детей. Рацион питания детей по качественному и количественному составу в зависимости от возраста детей и формируется отдельно для групп детей в возрасте от 1,5 до 3-х лет и от 4 до 6 лет. Основные принципы организации питания в ДО следующие:</w:t>
      </w:r>
    </w:p>
    <w:p w:rsidR="00A5094A" w:rsidRDefault="00507C1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94A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</w:t>
      </w:r>
      <w:proofErr w:type="spellStart"/>
      <w:r w:rsidRPr="00A5094A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A5094A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A5094A" w:rsidRDefault="00507C1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94A">
        <w:rPr>
          <w:rFonts w:ascii="Times New Roman" w:hAnsi="Times New Roman" w:cs="Times New Roman"/>
          <w:sz w:val="24"/>
          <w:szCs w:val="24"/>
        </w:rPr>
        <w:t xml:space="preserve">- Сбалансированность в рационе всех заменимых и незаменимых пищевых веществ. </w:t>
      </w:r>
    </w:p>
    <w:p w:rsidR="00A5094A" w:rsidRDefault="00507C1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94A">
        <w:rPr>
          <w:rFonts w:ascii="Times New Roman" w:hAnsi="Times New Roman" w:cs="Times New Roman"/>
          <w:sz w:val="24"/>
          <w:szCs w:val="24"/>
        </w:rPr>
        <w:t xml:space="preserve">- Максимальное разнообразие продуктов и блюд, обеспечивающих сбалансированность рациона. </w:t>
      </w:r>
    </w:p>
    <w:p w:rsidR="00A5094A" w:rsidRDefault="00507C1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94A">
        <w:rPr>
          <w:rFonts w:ascii="Times New Roman" w:hAnsi="Times New Roman" w:cs="Times New Roman"/>
          <w:sz w:val="24"/>
          <w:szCs w:val="24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A5094A" w:rsidRDefault="00507C1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94A">
        <w:rPr>
          <w:rFonts w:ascii="Times New Roman" w:hAnsi="Times New Roman" w:cs="Times New Roman"/>
          <w:sz w:val="24"/>
          <w:szCs w:val="24"/>
        </w:rPr>
        <w:t xml:space="preserve"> - Оптимальный режим питания, обстановка, формирующая у детей навыки культуры приема пищи. </w:t>
      </w:r>
    </w:p>
    <w:p w:rsidR="00A5094A" w:rsidRDefault="00A5094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C1A" w:rsidRPr="00A5094A">
        <w:rPr>
          <w:rFonts w:ascii="Times New Roman" w:hAnsi="Times New Roman" w:cs="Times New Roman"/>
          <w:sz w:val="24"/>
          <w:szCs w:val="24"/>
        </w:rPr>
        <w:t xml:space="preserve">Чем кормить детей дома? Большинство дошкольников посещают детский сад, где получают три раза в день необходимое по возрасту питание. Домашний рацион питания такого ―организованного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</w:t>
      </w:r>
    </w:p>
    <w:p w:rsidR="00A5094A" w:rsidRDefault="00A5094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C1A" w:rsidRPr="00A5094A">
        <w:rPr>
          <w:rFonts w:ascii="Times New Roman" w:hAnsi="Times New Roman" w:cs="Times New Roman"/>
          <w:sz w:val="24"/>
          <w:szCs w:val="24"/>
        </w:rPr>
        <w:t>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</w:t>
      </w:r>
    </w:p>
    <w:p w:rsidR="00A5094A" w:rsidRDefault="00A5094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C1A" w:rsidRPr="00A5094A">
        <w:rPr>
          <w:rFonts w:ascii="Times New Roman" w:hAnsi="Times New Roman" w:cs="Times New Roman"/>
          <w:sz w:val="24"/>
          <w:szCs w:val="24"/>
        </w:rPr>
        <w:t xml:space="preserve"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</w:t>
      </w:r>
    </w:p>
    <w:p w:rsidR="00A5094A" w:rsidRDefault="00A5094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7C1A" w:rsidRPr="00A5094A" w:rsidRDefault="00A5094A" w:rsidP="00A5094A">
      <w:pPr>
        <w:tabs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07C1A" w:rsidRPr="00A5094A">
        <w:rPr>
          <w:rFonts w:ascii="Times New Roman" w:hAnsi="Times New Roman" w:cs="Times New Roman"/>
          <w:sz w:val="24"/>
          <w:szCs w:val="24"/>
        </w:rPr>
        <w:t>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 — адекватная энергетическая ценность, — сбалансированность пищевых факторов, — соблюдение режима питания. На столе должна быть разнообразная и вкусная пища, приготовленная с соблюдением санитарных норм.</w:t>
      </w:r>
    </w:p>
    <w:p w:rsidR="00EE73AF" w:rsidRPr="00A5094A" w:rsidRDefault="00EE73AF" w:rsidP="00A50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73AF" w:rsidRPr="00A5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FF"/>
    <w:rsid w:val="00507C1A"/>
    <w:rsid w:val="00775FFF"/>
    <w:rsid w:val="00A5094A"/>
    <w:rsid w:val="00E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293"/>
  <w15:docId w15:val="{9C9CB8A8-7E2B-4B95-98A7-B12573BA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C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</cp:lastModifiedBy>
  <cp:revision>2</cp:revision>
  <dcterms:created xsi:type="dcterms:W3CDTF">2023-06-12T15:11:00Z</dcterms:created>
  <dcterms:modified xsi:type="dcterms:W3CDTF">2023-06-12T15:11:00Z</dcterms:modified>
</cp:coreProperties>
</file>